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84EF7" w14:textId="40B4965F" w:rsidR="000F3562" w:rsidRDefault="00CF746E">
      <w:pPr>
        <w:rPr>
          <w:b/>
        </w:rPr>
      </w:pPr>
      <w:r w:rsidRPr="00CF746E">
        <w:rPr>
          <w:b/>
        </w:rPr>
        <w:t>АМЕРИКАНСКИЕ ДЕПОЗИТАРНЫЕ РАСПИСКИ</w:t>
      </w:r>
    </w:p>
    <w:p w14:paraId="6AF987D6" w14:textId="01DD07F8" w:rsidR="00CF746E" w:rsidRDefault="00CF746E">
      <w:pPr>
        <w:rPr>
          <w:b/>
        </w:rPr>
      </w:pPr>
    </w:p>
    <w:p w14:paraId="0BF800DF" w14:textId="77777777" w:rsidR="00CF746E" w:rsidRPr="00CF746E" w:rsidRDefault="00CF746E" w:rsidP="00CF746E">
      <w:r w:rsidRPr="00CF746E">
        <w:t>На американских биржах не могут торговаться акции не национальных рынков. К примеру, чтобы Газпрому выпустить свои акции на NASDAQ, необходимо было создать ADR (</w:t>
      </w:r>
      <w:proofErr w:type="spellStart"/>
      <w:r w:rsidRPr="00CF746E">
        <w:t>American</w:t>
      </w:r>
      <w:proofErr w:type="spellEnd"/>
      <w:r w:rsidRPr="00CF746E">
        <w:t xml:space="preserve"> </w:t>
      </w:r>
      <w:proofErr w:type="spellStart"/>
      <w:r w:rsidRPr="00CF746E">
        <w:t>Depositary</w:t>
      </w:r>
      <w:proofErr w:type="spellEnd"/>
      <w:r w:rsidRPr="00CF746E">
        <w:t xml:space="preserve"> </w:t>
      </w:r>
      <w:proofErr w:type="spellStart"/>
      <w:r w:rsidRPr="00CF746E">
        <w:t>Receipt</w:t>
      </w:r>
      <w:proofErr w:type="spellEnd"/>
      <w:r w:rsidRPr="00CF746E">
        <w:t>). Именно по такому юридическому оформлению сегодня акции Газпрома торгуются на американских биржах и европейских. Всего 28.5% акций Газпрома обращаются в ADR.</w:t>
      </w:r>
    </w:p>
    <w:p w14:paraId="44462ED2" w14:textId="77777777" w:rsidR="00CF746E" w:rsidRPr="00CF746E" w:rsidRDefault="00CF746E" w:rsidP="00CF746E"/>
    <w:p w14:paraId="537F16E3" w14:textId="77777777" w:rsidR="00CF746E" w:rsidRPr="00CF746E" w:rsidRDefault="00CF746E" w:rsidP="00CF746E">
      <w:r w:rsidRPr="00CF746E">
        <w:t>Такие долговые расписки находятся в свободном обращении как в Соединенных Штатах, так и в Европе. Они могут использоваться в том числе и для привлечения инвестиций. Выпуск таких долговых бумаг представляет ряд существенных преимуществ для эмитента. Во-первых, это позволяет несколько улучшить имидж компании, а также расширить рынок ценных бумаг.</w:t>
      </w:r>
    </w:p>
    <w:p w14:paraId="4D9DF22F" w14:textId="77777777" w:rsidR="00CF746E" w:rsidRPr="00CF746E" w:rsidRDefault="00CF746E" w:rsidP="00CF746E"/>
    <w:p w14:paraId="178765E0" w14:textId="7EEEE430" w:rsidR="00CF746E" w:rsidRDefault="00CF746E" w:rsidP="00CF746E">
      <w:r w:rsidRPr="00CF746E">
        <w:t>Во-вторых, такого рода эмиссия позволяет привлечь больше инвесторов и выйти на международные рынки. Для компаний, которые занимаются выпуском таких долговых бумаг, очень важно знать, кто является их собственником. Это позволит улучшить работу с инвесторами, увеличить заметность компании на рынке.</w:t>
      </w:r>
    </w:p>
    <w:p w14:paraId="72493070" w14:textId="77777777" w:rsidR="00CF746E" w:rsidRDefault="00CF746E" w:rsidP="00CF746E">
      <w:r>
        <w:t>Собственники такой расписки классифицируются на две категории – зарегистрированные (они и являются держателями ценных бумаг), а также выгодоприобретатели (в этом случае, держателями их расписок является третья сторона).</w:t>
      </w:r>
    </w:p>
    <w:p w14:paraId="7CD435BD" w14:textId="77777777" w:rsidR="00CF746E" w:rsidRDefault="00CF746E" w:rsidP="00CF746E"/>
    <w:p w14:paraId="741E9A01" w14:textId="77777777" w:rsidR="00CF746E" w:rsidRDefault="00CF746E" w:rsidP="00CF746E">
      <w:r>
        <w:t>Первый тип отмечается в реестре или у трансфер-агента в США. Что касается выгодоприобретателей, они, де-юре, не являются владельцами этих активов.</w:t>
      </w:r>
    </w:p>
    <w:p w14:paraId="55070C6D" w14:textId="77777777" w:rsidR="00CF746E" w:rsidRDefault="00CF746E" w:rsidP="00CF746E"/>
    <w:p w14:paraId="362CC14E" w14:textId="3F49AA49" w:rsidR="00CF746E" w:rsidRDefault="00CF746E" w:rsidP="00CF746E">
      <w:r>
        <w:t>Весь рынок депозитарных активов можно условно классифицир</w:t>
      </w:r>
      <w:r>
        <w:t>овать в три основные категории:</w:t>
      </w:r>
      <w:bookmarkStart w:id="0" w:name="_GoBack"/>
      <w:bookmarkEnd w:id="0"/>
    </w:p>
    <w:p w14:paraId="6E00A779" w14:textId="77777777" w:rsidR="00CF746E" w:rsidRDefault="00CF746E" w:rsidP="00CF746E">
      <w:r>
        <w:t>традиционные;</w:t>
      </w:r>
    </w:p>
    <w:p w14:paraId="2A25BA81" w14:textId="77777777" w:rsidR="00CF746E" w:rsidRDefault="00CF746E" w:rsidP="00CF746E">
      <w:r>
        <w:t>развивающиеся;</w:t>
      </w:r>
    </w:p>
    <w:p w14:paraId="0470AFEC" w14:textId="77777777" w:rsidR="00CF746E" w:rsidRDefault="00CF746E" w:rsidP="00CF746E">
      <w:r>
        <w:t>будущие.</w:t>
      </w:r>
    </w:p>
    <w:p w14:paraId="7219A807" w14:textId="77777777" w:rsidR="00CF746E" w:rsidRDefault="00CF746E" w:rsidP="00CF746E">
      <w:r>
        <w:t>К первому типу рынков можно отнести страны с развитой экономикой. На их долю приходится более 70 процентов всех ценных бумаг в этой области. Все остальное распределяется на развивающемся рынке.</w:t>
      </w:r>
    </w:p>
    <w:p w14:paraId="5D5016B1" w14:textId="77777777" w:rsidR="00CF746E" w:rsidRDefault="00CF746E" w:rsidP="00CF746E"/>
    <w:p w14:paraId="648371C5" w14:textId="77777777" w:rsidR="00CF746E" w:rsidRDefault="00CF746E" w:rsidP="00CF746E">
      <w:r>
        <w:t>Как создаются американские депозитарные расписки</w:t>
      </w:r>
    </w:p>
    <w:p w14:paraId="21B07ADE" w14:textId="77777777" w:rsidR="00CF746E" w:rsidRDefault="00CF746E" w:rsidP="00CF746E">
      <w:r>
        <w:t>Процедура создания АДР выглядит следующим образом. Предположим, инвестор в США хочет приобрести сто депозитарных активов у одной из компаний. Он дает такое распоряжение своему брокеру. Последний, в свою очередь, либо приобретает уже созданные ADR, либо приобретает ценные бумаги и на их базе создает АДР.</w:t>
      </w:r>
    </w:p>
    <w:p w14:paraId="0A666A7F" w14:textId="77777777" w:rsidR="00CF746E" w:rsidRDefault="00CF746E" w:rsidP="00CF746E"/>
    <w:p w14:paraId="2DB4F455" w14:textId="099110C5" w:rsidR="00CF746E" w:rsidRDefault="00CF746E" w:rsidP="00CF746E">
      <w:r>
        <w:t xml:space="preserve">Естественно, брокер выбирает наиболее оптимальный вариант. Предположим, что в нашем случае это покупка акций и создание депозитарных расписок. Для того, чтобы осуществить сделку, </w:t>
      </w:r>
      <w:r>
        <w:lastRenderedPageBreak/>
        <w:t>брокер обращается к финансовым посредникам на рынке, где присутствует компания. Посредники приобретают для брокера активы компании и размещают их на специальное хранение, называемое депозитарным. В результате такой операции извещается американский депозитарий, который и создает сто АДР, затем передает их брокеру. На всю процедуру уходит порядка трех рабочих дней. Что касается отмены АДР, все выполняется в обратном порядке.</w:t>
      </w:r>
    </w:p>
    <w:p w14:paraId="6F9C74AD" w14:textId="77777777" w:rsidR="00CF746E" w:rsidRDefault="00CF746E" w:rsidP="00CF746E">
      <w:r>
        <w:t>Почему АДР имеют большой успех в США? Все дело в том, что эти активы номинированы в американской валюте и являются разрешенными с юридической точки зрения американскими ценными бумагами. Соответственно, такие расписки позволяют банкам и фондам, которые не могут с юридической точки зрения покупать иностранные акции, делать это через АДР.</w:t>
      </w:r>
    </w:p>
    <w:p w14:paraId="6035085B" w14:textId="77777777" w:rsidR="00CF746E" w:rsidRDefault="00CF746E" w:rsidP="00CF746E"/>
    <w:p w14:paraId="6D8E8078" w14:textId="77777777" w:rsidR="00CF746E" w:rsidRDefault="00CF746E" w:rsidP="00CF746E">
      <w:r>
        <w:t xml:space="preserve">Крупнейшие Российские компании (Татнефть, </w:t>
      </w:r>
      <w:proofErr w:type="spellStart"/>
      <w:r>
        <w:t>Вымпелком</w:t>
      </w:r>
      <w:proofErr w:type="spellEnd"/>
      <w:r>
        <w:t>, МТС, Ростелеком, Мечел, Лукойл, Газпром…) имеют АДР на свои акции для привлечения нового капитала.</w:t>
      </w:r>
    </w:p>
    <w:p w14:paraId="0EE36DA3" w14:textId="77777777" w:rsidR="00CF746E" w:rsidRDefault="00CF746E" w:rsidP="00CF746E"/>
    <w:p w14:paraId="45F1CB60" w14:textId="77777777" w:rsidR="00CF746E" w:rsidRDefault="00CF746E" w:rsidP="00CF746E">
      <w:r>
        <w:t>Депозитарные записки – это также великолепная возможность диверсифицировать свой инвестиционный портфель за счет фирм, расположенных за рубежом. С помощью таких ценных бумаг капиталовложение в иностранный бизнес обходится инвестору значительно дешевле, чем если бы он покупал акции на открытом рынке. К тому же, все АДР, которые получили регистрацию у регулятора США очень надежны.</w:t>
      </w:r>
    </w:p>
    <w:p w14:paraId="6813EE73" w14:textId="77777777" w:rsidR="00CF746E" w:rsidRDefault="00CF746E" w:rsidP="00CF746E"/>
    <w:p w14:paraId="4ACEFC36" w14:textId="77777777" w:rsidR="00CF746E" w:rsidRPr="00CF746E" w:rsidRDefault="00CF746E" w:rsidP="00CF746E"/>
    <w:sectPr w:rsidR="00CF746E" w:rsidRPr="00CF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62"/>
    <w:rsid w:val="000F3562"/>
    <w:rsid w:val="00C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CBC3"/>
  <w15:chartTrackingRefBased/>
  <w15:docId w15:val="{0D2E29D3-E571-4E24-9E9C-3AB47004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2020-04-27T13:21:00Z</dcterms:created>
  <dcterms:modified xsi:type="dcterms:W3CDTF">2020-04-27T13:21:00Z</dcterms:modified>
</cp:coreProperties>
</file>