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621" w:rsidRPr="00CD6B90" w:rsidRDefault="00DA30F8" w:rsidP="00DA30F8">
      <w:pPr>
        <w:jc w:val="center"/>
        <w:rPr>
          <w:b/>
        </w:rPr>
      </w:pPr>
      <w:r>
        <w:rPr>
          <w:b/>
        </w:rPr>
        <w:t>ОБЛИГАЦИИ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BF16B3" w:rsidTr="00BF16B3">
        <w:tc>
          <w:tcPr>
            <w:tcW w:w="1335" w:type="dxa"/>
          </w:tcPr>
          <w:p w:rsidR="00BF16B3" w:rsidRDefault="00BF16B3" w:rsidP="00BF16B3">
            <w:pPr>
              <w:jc w:val="center"/>
            </w:pPr>
            <w:r>
              <w:t>Название</w:t>
            </w:r>
          </w:p>
        </w:tc>
        <w:tc>
          <w:tcPr>
            <w:tcW w:w="1335" w:type="dxa"/>
          </w:tcPr>
          <w:p w:rsidR="00BF16B3" w:rsidRDefault="00BF16B3" w:rsidP="00BF16B3">
            <w:pPr>
              <w:jc w:val="center"/>
            </w:pPr>
            <w:r>
              <w:t>Стоимость</w:t>
            </w:r>
          </w:p>
        </w:tc>
        <w:tc>
          <w:tcPr>
            <w:tcW w:w="1335" w:type="dxa"/>
          </w:tcPr>
          <w:p w:rsidR="00BF16B3" w:rsidRDefault="00BF16B3" w:rsidP="00BF16B3">
            <w:pPr>
              <w:jc w:val="center"/>
            </w:pPr>
            <w:r>
              <w:t>Доходность к погашению</w:t>
            </w:r>
          </w:p>
        </w:tc>
        <w:tc>
          <w:tcPr>
            <w:tcW w:w="1335" w:type="dxa"/>
          </w:tcPr>
          <w:p w:rsidR="00BF16B3" w:rsidRDefault="00BF16B3" w:rsidP="00BF16B3">
            <w:pPr>
              <w:jc w:val="center"/>
            </w:pPr>
            <w:r>
              <w:t>Ставка %,год</w:t>
            </w:r>
          </w:p>
        </w:tc>
        <w:tc>
          <w:tcPr>
            <w:tcW w:w="1335" w:type="dxa"/>
          </w:tcPr>
          <w:p w:rsidR="00BF16B3" w:rsidRDefault="00BF16B3" w:rsidP="00BF16B3">
            <w:pPr>
              <w:jc w:val="center"/>
            </w:pPr>
            <w:r>
              <w:t>купон</w:t>
            </w:r>
          </w:p>
        </w:tc>
        <w:tc>
          <w:tcPr>
            <w:tcW w:w="1335" w:type="dxa"/>
          </w:tcPr>
          <w:p w:rsidR="00BF16B3" w:rsidRDefault="00BF16B3" w:rsidP="00BF16B3">
            <w:pPr>
              <w:jc w:val="center"/>
            </w:pPr>
            <w:r>
              <w:t xml:space="preserve">Дата выплаты </w:t>
            </w:r>
          </w:p>
        </w:tc>
        <w:tc>
          <w:tcPr>
            <w:tcW w:w="1335" w:type="dxa"/>
          </w:tcPr>
          <w:p w:rsidR="00BF16B3" w:rsidRDefault="00BF16B3" w:rsidP="00BF16B3">
            <w:pPr>
              <w:jc w:val="center"/>
            </w:pPr>
            <w:r>
              <w:t>Дата погашения</w:t>
            </w:r>
          </w:p>
        </w:tc>
      </w:tr>
      <w:tr w:rsidR="00BF16B3" w:rsidTr="00BF16B3">
        <w:tc>
          <w:tcPr>
            <w:tcW w:w="1335" w:type="dxa"/>
          </w:tcPr>
          <w:p w:rsidR="00BF16B3" w:rsidRDefault="00BF16B3" w:rsidP="00BF16B3">
            <w:pPr>
              <w:jc w:val="center"/>
            </w:pPr>
            <w:r>
              <w:t>ОФЗ-26221_ПД</w:t>
            </w:r>
          </w:p>
        </w:tc>
        <w:tc>
          <w:tcPr>
            <w:tcW w:w="1335" w:type="dxa"/>
          </w:tcPr>
          <w:p w:rsidR="00BF16B3" w:rsidRDefault="00BF16B3" w:rsidP="00BF16B3">
            <w:pPr>
              <w:jc w:val="center"/>
            </w:pPr>
            <w:r>
              <w:t>98,89%</w:t>
            </w:r>
          </w:p>
        </w:tc>
        <w:tc>
          <w:tcPr>
            <w:tcW w:w="1335" w:type="dxa"/>
          </w:tcPr>
          <w:p w:rsidR="00BF16B3" w:rsidRDefault="00BF16B3" w:rsidP="00BF16B3">
            <w:pPr>
              <w:jc w:val="center"/>
            </w:pPr>
            <w:r>
              <w:t>7,99%</w:t>
            </w:r>
          </w:p>
        </w:tc>
        <w:tc>
          <w:tcPr>
            <w:tcW w:w="1335" w:type="dxa"/>
          </w:tcPr>
          <w:p w:rsidR="00BF16B3" w:rsidRDefault="00BF16B3" w:rsidP="00BF16B3">
            <w:pPr>
              <w:jc w:val="center"/>
            </w:pPr>
            <w:r>
              <w:t>7,7%</w:t>
            </w:r>
          </w:p>
        </w:tc>
        <w:tc>
          <w:tcPr>
            <w:tcW w:w="1335" w:type="dxa"/>
          </w:tcPr>
          <w:p w:rsidR="00BF16B3" w:rsidRDefault="00BF16B3" w:rsidP="00BF16B3">
            <w:pPr>
              <w:jc w:val="center"/>
            </w:pPr>
            <w:r>
              <w:t>38,39 р</w:t>
            </w:r>
          </w:p>
        </w:tc>
        <w:tc>
          <w:tcPr>
            <w:tcW w:w="1335" w:type="dxa"/>
          </w:tcPr>
          <w:p w:rsidR="00BF16B3" w:rsidRDefault="00BF16B3" w:rsidP="00BF16B3">
            <w:pPr>
              <w:jc w:val="center"/>
            </w:pPr>
            <w:r>
              <w:t>08.04.20</w:t>
            </w:r>
          </w:p>
          <w:p w:rsidR="00BF16B3" w:rsidRDefault="00BF16B3" w:rsidP="00BF16B3">
            <w:pPr>
              <w:jc w:val="center"/>
            </w:pPr>
            <w:r>
              <w:t>07.10.20</w:t>
            </w:r>
          </w:p>
        </w:tc>
        <w:tc>
          <w:tcPr>
            <w:tcW w:w="1335" w:type="dxa"/>
          </w:tcPr>
          <w:p w:rsidR="00BF16B3" w:rsidRDefault="00BF16B3" w:rsidP="00BF16B3">
            <w:pPr>
              <w:jc w:val="center"/>
            </w:pPr>
          </w:p>
        </w:tc>
      </w:tr>
      <w:tr w:rsidR="00521CD9" w:rsidTr="00BF16B3">
        <w:tc>
          <w:tcPr>
            <w:tcW w:w="1335" w:type="dxa"/>
          </w:tcPr>
          <w:p w:rsidR="00521CD9" w:rsidRDefault="00521CD9" w:rsidP="00BF16B3">
            <w:pPr>
              <w:jc w:val="center"/>
            </w:pPr>
            <w:r>
              <w:t>ОФЗ - 25083</w:t>
            </w:r>
          </w:p>
        </w:tc>
        <w:tc>
          <w:tcPr>
            <w:tcW w:w="1335" w:type="dxa"/>
          </w:tcPr>
          <w:p w:rsidR="00521CD9" w:rsidRDefault="00521CD9" w:rsidP="00BF16B3">
            <w:pPr>
              <w:jc w:val="center"/>
            </w:pPr>
            <w:r>
              <w:t>100,17%</w:t>
            </w:r>
          </w:p>
        </w:tc>
        <w:tc>
          <w:tcPr>
            <w:tcW w:w="1335" w:type="dxa"/>
          </w:tcPr>
          <w:p w:rsidR="00521CD9" w:rsidRDefault="00521CD9" w:rsidP="00BF16B3">
            <w:pPr>
              <w:jc w:val="center"/>
            </w:pPr>
            <w:r>
              <w:t>7%</w:t>
            </w:r>
          </w:p>
        </w:tc>
        <w:tc>
          <w:tcPr>
            <w:tcW w:w="1335" w:type="dxa"/>
          </w:tcPr>
          <w:p w:rsidR="00521CD9" w:rsidRDefault="00521CD9" w:rsidP="00BF16B3">
            <w:pPr>
              <w:jc w:val="center"/>
            </w:pPr>
            <w:r>
              <w:t>7%</w:t>
            </w:r>
          </w:p>
        </w:tc>
        <w:tc>
          <w:tcPr>
            <w:tcW w:w="1335" w:type="dxa"/>
          </w:tcPr>
          <w:p w:rsidR="00521CD9" w:rsidRDefault="00521CD9" w:rsidP="00BF16B3">
            <w:pPr>
              <w:jc w:val="center"/>
            </w:pPr>
            <w:r>
              <w:t>34,9 р</w:t>
            </w:r>
          </w:p>
        </w:tc>
        <w:tc>
          <w:tcPr>
            <w:tcW w:w="1335" w:type="dxa"/>
          </w:tcPr>
          <w:p w:rsidR="00521CD9" w:rsidRDefault="00521CD9" w:rsidP="00BF16B3">
            <w:pPr>
              <w:jc w:val="center"/>
            </w:pPr>
            <w:r>
              <w:t>17.06.20</w:t>
            </w:r>
          </w:p>
          <w:p w:rsidR="00521CD9" w:rsidRDefault="00521CD9" w:rsidP="00BF16B3">
            <w:pPr>
              <w:jc w:val="center"/>
            </w:pPr>
            <w:r>
              <w:t>16.12.20</w:t>
            </w:r>
          </w:p>
        </w:tc>
        <w:tc>
          <w:tcPr>
            <w:tcW w:w="1335" w:type="dxa"/>
          </w:tcPr>
          <w:p w:rsidR="00521CD9" w:rsidRDefault="00521CD9" w:rsidP="00BF16B3">
            <w:pPr>
              <w:jc w:val="center"/>
            </w:pPr>
          </w:p>
        </w:tc>
      </w:tr>
      <w:tr w:rsidR="00BF16B3" w:rsidTr="00BF16B3">
        <w:tc>
          <w:tcPr>
            <w:tcW w:w="1335" w:type="dxa"/>
          </w:tcPr>
          <w:p w:rsidR="00BF16B3" w:rsidRDefault="00BF16B3" w:rsidP="00BF16B3">
            <w:pPr>
              <w:jc w:val="center"/>
            </w:pPr>
            <w:r>
              <w:t>ОФЗ-26222-ПД</w:t>
            </w:r>
          </w:p>
        </w:tc>
        <w:tc>
          <w:tcPr>
            <w:tcW w:w="1335" w:type="dxa"/>
          </w:tcPr>
          <w:p w:rsidR="00BF16B3" w:rsidRDefault="00BF16B3" w:rsidP="00BF16B3">
            <w:pPr>
              <w:jc w:val="center"/>
            </w:pPr>
            <w:r>
              <w:t>99,5%</w:t>
            </w:r>
          </w:p>
        </w:tc>
        <w:tc>
          <w:tcPr>
            <w:tcW w:w="1335" w:type="dxa"/>
          </w:tcPr>
          <w:p w:rsidR="00BF16B3" w:rsidRDefault="00BF16B3" w:rsidP="00BF16B3">
            <w:pPr>
              <w:jc w:val="center"/>
            </w:pPr>
            <w:r>
              <w:t>7,36%</w:t>
            </w:r>
          </w:p>
        </w:tc>
        <w:tc>
          <w:tcPr>
            <w:tcW w:w="1335" w:type="dxa"/>
          </w:tcPr>
          <w:p w:rsidR="00BF16B3" w:rsidRDefault="00BF16B3" w:rsidP="00BF16B3">
            <w:pPr>
              <w:jc w:val="center"/>
            </w:pPr>
            <w:r>
              <w:t>7,1%</w:t>
            </w:r>
          </w:p>
        </w:tc>
        <w:tc>
          <w:tcPr>
            <w:tcW w:w="1335" w:type="dxa"/>
          </w:tcPr>
          <w:p w:rsidR="00BF16B3" w:rsidRDefault="00BF16B3" w:rsidP="00BF16B3">
            <w:pPr>
              <w:jc w:val="center"/>
            </w:pPr>
            <w:r>
              <w:t>35,4 р</w:t>
            </w:r>
          </w:p>
        </w:tc>
        <w:tc>
          <w:tcPr>
            <w:tcW w:w="1335" w:type="dxa"/>
          </w:tcPr>
          <w:p w:rsidR="00BF16B3" w:rsidRDefault="00BF16B3" w:rsidP="00BF16B3">
            <w:pPr>
              <w:jc w:val="center"/>
            </w:pPr>
            <w:r>
              <w:t>22.04.20</w:t>
            </w:r>
          </w:p>
          <w:p w:rsidR="00BF16B3" w:rsidRDefault="00BF16B3" w:rsidP="00BF16B3">
            <w:pPr>
              <w:jc w:val="center"/>
            </w:pPr>
            <w:r>
              <w:t>21.10.20</w:t>
            </w:r>
          </w:p>
        </w:tc>
        <w:tc>
          <w:tcPr>
            <w:tcW w:w="1335" w:type="dxa"/>
          </w:tcPr>
          <w:p w:rsidR="00BF16B3" w:rsidRDefault="00BF16B3" w:rsidP="00BF16B3">
            <w:pPr>
              <w:jc w:val="center"/>
            </w:pPr>
          </w:p>
        </w:tc>
      </w:tr>
      <w:tr w:rsidR="00521CD9" w:rsidTr="00BF16B3">
        <w:tc>
          <w:tcPr>
            <w:tcW w:w="1335" w:type="dxa"/>
          </w:tcPr>
          <w:p w:rsidR="00521CD9" w:rsidRDefault="00521CD9" w:rsidP="00BF16B3">
            <w:pPr>
              <w:jc w:val="center"/>
            </w:pPr>
            <w:r>
              <w:t>ОФЗ - 26223</w:t>
            </w:r>
          </w:p>
        </w:tc>
        <w:tc>
          <w:tcPr>
            <w:tcW w:w="1335" w:type="dxa"/>
          </w:tcPr>
          <w:p w:rsidR="00521CD9" w:rsidRDefault="00521CD9" w:rsidP="00BF16B3">
            <w:pPr>
              <w:jc w:val="center"/>
            </w:pPr>
            <w:r>
              <w:t>97,65%</w:t>
            </w:r>
          </w:p>
        </w:tc>
        <w:tc>
          <w:tcPr>
            <w:tcW w:w="1335" w:type="dxa"/>
          </w:tcPr>
          <w:p w:rsidR="00521CD9" w:rsidRDefault="00521CD9" w:rsidP="00BF16B3">
            <w:pPr>
              <w:jc w:val="center"/>
            </w:pPr>
            <w:r>
              <w:t>7,32%</w:t>
            </w:r>
          </w:p>
        </w:tc>
        <w:tc>
          <w:tcPr>
            <w:tcW w:w="1335" w:type="dxa"/>
          </w:tcPr>
          <w:p w:rsidR="00521CD9" w:rsidRDefault="00521CD9" w:rsidP="00BF16B3">
            <w:pPr>
              <w:jc w:val="center"/>
            </w:pPr>
            <w:r>
              <w:t>6,5%</w:t>
            </w:r>
          </w:p>
        </w:tc>
        <w:tc>
          <w:tcPr>
            <w:tcW w:w="1335" w:type="dxa"/>
          </w:tcPr>
          <w:p w:rsidR="00521CD9" w:rsidRDefault="00521CD9" w:rsidP="00BF16B3">
            <w:pPr>
              <w:jc w:val="center"/>
            </w:pPr>
            <w:r>
              <w:t>32,41 р</w:t>
            </w:r>
          </w:p>
        </w:tc>
        <w:tc>
          <w:tcPr>
            <w:tcW w:w="1335" w:type="dxa"/>
          </w:tcPr>
          <w:p w:rsidR="00521CD9" w:rsidRDefault="00521CD9" w:rsidP="00BF16B3">
            <w:pPr>
              <w:jc w:val="center"/>
            </w:pPr>
            <w:r>
              <w:t>02.09.20</w:t>
            </w:r>
          </w:p>
          <w:p w:rsidR="00521CD9" w:rsidRDefault="00521CD9" w:rsidP="00BF16B3">
            <w:pPr>
              <w:jc w:val="center"/>
            </w:pPr>
            <w:r>
              <w:t>03.03.21</w:t>
            </w:r>
          </w:p>
        </w:tc>
        <w:tc>
          <w:tcPr>
            <w:tcW w:w="1335" w:type="dxa"/>
          </w:tcPr>
          <w:p w:rsidR="00521CD9" w:rsidRDefault="00521CD9" w:rsidP="00BF16B3">
            <w:pPr>
              <w:jc w:val="center"/>
            </w:pPr>
          </w:p>
        </w:tc>
      </w:tr>
      <w:tr w:rsidR="00521CD9" w:rsidTr="00BF16B3">
        <w:tc>
          <w:tcPr>
            <w:tcW w:w="1335" w:type="dxa"/>
          </w:tcPr>
          <w:p w:rsidR="00521CD9" w:rsidRDefault="00521CD9" w:rsidP="00BF16B3">
            <w:pPr>
              <w:jc w:val="center"/>
            </w:pPr>
            <w:r>
              <w:t>ОФЗ-26224</w:t>
            </w:r>
          </w:p>
        </w:tc>
        <w:tc>
          <w:tcPr>
            <w:tcW w:w="1335" w:type="dxa"/>
          </w:tcPr>
          <w:p w:rsidR="00521CD9" w:rsidRDefault="00521CD9" w:rsidP="00BF16B3">
            <w:pPr>
              <w:jc w:val="center"/>
            </w:pPr>
            <w:r>
              <w:t>95,74%</w:t>
            </w:r>
          </w:p>
        </w:tc>
        <w:tc>
          <w:tcPr>
            <w:tcW w:w="1335" w:type="dxa"/>
          </w:tcPr>
          <w:p w:rsidR="00521CD9" w:rsidRDefault="00521CD9" w:rsidP="00BF16B3">
            <w:pPr>
              <w:jc w:val="center"/>
            </w:pPr>
            <w:r>
              <w:t>7,69%</w:t>
            </w:r>
          </w:p>
        </w:tc>
        <w:tc>
          <w:tcPr>
            <w:tcW w:w="1335" w:type="dxa"/>
          </w:tcPr>
          <w:p w:rsidR="00521CD9" w:rsidRDefault="00521CD9" w:rsidP="00BF16B3">
            <w:pPr>
              <w:jc w:val="center"/>
            </w:pPr>
            <w:r>
              <w:t>6,9%</w:t>
            </w:r>
          </w:p>
        </w:tc>
        <w:tc>
          <w:tcPr>
            <w:tcW w:w="1335" w:type="dxa"/>
          </w:tcPr>
          <w:p w:rsidR="00521CD9" w:rsidRDefault="00521CD9" w:rsidP="00BF16B3">
            <w:pPr>
              <w:jc w:val="center"/>
            </w:pPr>
            <w:r>
              <w:t>34.41 р</w:t>
            </w:r>
          </w:p>
        </w:tc>
        <w:tc>
          <w:tcPr>
            <w:tcW w:w="1335" w:type="dxa"/>
          </w:tcPr>
          <w:p w:rsidR="00521CD9" w:rsidRDefault="00521CD9" w:rsidP="00BF16B3">
            <w:pPr>
              <w:jc w:val="center"/>
            </w:pPr>
            <w:r>
              <w:t>03.06.20</w:t>
            </w:r>
          </w:p>
          <w:p w:rsidR="00521CD9" w:rsidRDefault="00521CD9" w:rsidP="00BF16B3">
            <w:pPr>
              <w:jc w:val="center"/>
            </w:pPr>
            <w:r>
              <w:t>02.12.20</w:t>
            </w:r>
          </w:p>
        </w:tc>
        <w:tc>
          <w:tcPr>
            <w:tcW w:w="1335" w:type="dxa"/>
          </w:tcPr>
          <w:p w:rsidR="00521CD9" w:rsidRDefault="00521CD9" w:rsidP="00BF16B3">
            <w:pPr>
              <w:jc w:val="center"/>
            </w:pPr>
          </w:p>
        </w:tc>
      </w:tr>
      <w:tr w:rsidR="00521CD9" w:rsidTr="00BF16B3">
        <w:tc>
          <w:tcPr>
            <w:tcW w:w="1335" w:type="dxa"/>
          </w:tcPr>
          <w:p w:rsidR="00521CD9" w:rsidRDefault="00521CD9" w:rsidP="00BF16B3">
            <w:pPr>
              <w:jc w:val="center"/>
            </w:pPr>
            <w:r>
              <w:t>ОФЗ-26225</w:t>
            </w:r>
          </w:p>
        </w:tc>
        <w:tc>
          <w:tcPr>
            <w:tcW w:w="1335" w:type="dxa"/>
          </w:tcPr>
          <w:p w:rsidR="00521CD9" w:rsidRDefault="00521CD9" w:rsidP="00BF16B3">
            <w:pPr>
              <w:jc w:val="center"/>
            </w:pPr>
            <w:r>
              <w:t>95,11%</w:t>
            </w:r>
          </w:p>
        </w:tc>
        <w:tc>
          <w:tcPr>
            <w:tcW w:w="1335" w:type="dxa"/>
          </w:tcPr>
          <w:p w:rsidR="00521CD9" w:rsidRDefault="00521CD9" w:rsidP="00BF16B3">
            <w:pPr>
              <w:jc w:val="center"/>
            </w:pPr>
            <w:r>
              <w:t>7,98%</w:t>
            </w:r>
          </w:p>
        </w:tc>
        <w:tc>
          <w:tcPr>
            <w:tcW w:w="1335" w:type="dxa"/>
          </w:tcPr>
          <w:p w:rsidR="00521CD9" w:rsidRDefault="00521CD9" w:rsidP="00BF16B3">
            <w:pPr>
              <w:jc w:val="center"/>
            </w:pPr>
            <w:r>
              <w:t>7,25%</w:t>
            </w:r>
          </w:p>
        </w:tc>
        <w:tc>
          <w:tcPr>
            <w:tcW w:w="1335" w:type="dxa"/>
          </w:tcPr>
          <w:p w:rsidR="00521CD9" w:rsidRDefault="00521CD9" w:rsidP="00BF16B3">
            <w:pPr>
              <w:jc w:val="center"/>
            </w:pPr>
            <w:r>
              <w:t>36,15 р</w:t>
            </w:r>
          </w:p>
        </w:tc>
        <w:tc>
          <w:tcPr>
            <w:tcW w:w="1335" w:type="dxa"/>
          </w:tcPr>
          <w:p w:rsidR="00521CD9" w:rsidRDefault="00521CD9" w:rsidP="00BF16B3">
            <w:pPr>
              <w:jc w:val="center"/>
            </w:pPr>
            <w:r>
              <w:t>27.05.20</w:t>
            </w:r>
          </w:p>
          <w:p w:rsidR="00521CD9" w:rsidRDefault="00521CD9" w:rsidP="00BF16B3">
            <w:pPr>
              <w:jc w:val="center"/>
            </w:pPr>
            <w:r>
              <w:t>25.11.20</w:t>
            </w:r>
          </w:p>
        </w:tc>
        <w:tc>
          <w:tcPr>
            <w:tcW w:w="1335" w:type="dxa"/>
          </w:tcPr>
          <w:p w:rsidR="00521CD9" w:rsidRDefault="00521CD9" w:rsidP="00BF16B3">
            <w:pPr>
              <w:jc w:val="center"/>
            </w:pPr>
          </w:p>
        </w:tc>
      </w:tr>
      <w:tr w:rsidR="00521CD9" w:rsidTr="00BF16B3">
        <w:tc>
          <w:tcPr>
            <w:tcW w:w="1335" w:type="dxa"/>
          </w:tcPr>
          <w:p w:rsidR="00521CD9" w:rsidRDefault="00521CD9" w:rsidP="00BF16B3">
            <w:pPr>
              <w:jc w:val="center"/>
            </w:pPr>
            <w:r>
              <w:t>ОФЗ-26226</w:t>
            </w:r>
          </w:p>
        </w:tc>
        <w:tc>
          <w:tcPr>
            <w:tcW w:w="1335" w:type="dxa"/>
          </w:tcPr>
          <w:p w:rsidR="00521CD9" w:rsidRDefault="00521CD9" w:rsidP="00BF16B3">
            <w:pPr>
              <w:jc w:val="center"/>
            </w:pPr>
            <w:r>
              <w:t>102,22%</w:t>
            </w:r>
          </w:p>
        </w:tc>
        <w:tc>
          <w:tcPr>
            <w:tcW w:w="1335" w:type="dxa"/>
          </w:tcPr>
          <w:p w:rsidR="00521CD9" w:rsidRDefault="00521CD9" w:rsidP="00BF16B3">
            <w:pPr>
              <w:jc w:val="center"/>
            </w:pPr>
            <w:r>
              <w:t>7,65%</w:t>
            </w:r>
          </w:p>
        </w:tc>
        <w:tc>
          <w:tcPr>
            <w:tcW w:w="1335" w:type="dxa"/>
          </w:tcPr>
          <w:p w:rsidR="00521CD9" w:rsidRDefault="00521CD9" w:rsidP="00BF16B3">
            <w:pPr>
              <w:jc w:val="center"/>
            </w:pPr>
            <w:r>
              <w:t>7,95%</w:t>
            </w:r>
          </w:p>
        </w:tc>
        <w:tc>
          <w:tcPr>
            <w:tcW w:w="1335" w:type="dxa"/>
          </w:tcPr>
          <w:p w:rsidR="00521CD9" w:rsidRDefault="00521CD9" w:rsidP="00BF16B3">
            <w:pPr>
              <w:jc w:val="center"/>
            </w:pPr>
            <w:r>
              <w:t>39,64 р</w:t>
            </w:r>
          </w:p>
        </w:tc>
        <w:tc>
          <w:tcPr>
            <w:tcW w:w="1335" w:type="dxa"/>
          </w:tcPr>
          <w:p w:rsidR="00521CD9" w:rsidRDefault="00521CD9" w:rsidP="00BF16B3">
            <w:pPr>
              <w:jc w:val="center"/>
            </w:pPr>
            <w:r>
              <w:t>15.04.20</w:t>
            </w:r>
          </w:p>
          <w:p w:rsidR="00521CD9" w:rsidRDefault="00521CD9" w:rsidP="00BF16B3">
            <w:pPr>
              <w:jc w:val="center"/>
            </w:pPr>
            <w:r>
              <w:t>14.10.20</w:t>
            </w:r>
          </w:p>
        </w:tc>
        <w:tc>
          <w:tcPr>
            <w:tcW w:w="1335" w:type="dxa"/>
          </w:tcPr>
          <w:p w:rsidR="00521CD9" w:rsidRDefault="00521CD9" w:rsidP="00BF16B3">
            <w:pPr>
              <w:jc w:val="center"/>
            </w:pPr>
          </w:p>
        </w:tc>
      </w:tr>
      <w:tr w:rsidR="00BF16B3" w:rsidTr="00BF16B3">
        <w:tc>
          <w:tcPr>
            <w:tcW w:w="1335" w:type="dxa"/>
          </w:tcPr>
          <w:p w:rsidR="00BF16B3" w:rsidRDefault="00BF16B3" w:rsidP="00BF16B3">
            <w:pPr>
              <w:jc w:val="center"/>
            </w:pPr>
            <w:r>
              <w:t>ОФЗ - 26228</w:t>
            </w:r>
          </w:p>
        </w:tc>
        <w:tc>
          <w:tcPr>
            <w:tcW w:w="1335" w:type="dxa"/>
          </w:tcPr>
          <w:p w:rsidR="00BF16B3" w:rsidRDefault="00BF16B3" w:rsidP="00BF16B3">
            <w:pPr>
              <w:jc w:val="center"/>
            </w:pPr>
            <w:r>
              <w:t>100%</w:t>
            </w:r>
          </w:p>
        </w:tc>
        <w:tc>
          <w:tcPr>
            <w:tcW w:w="1335" w:type="dxa"/>
          </w:tcPr>
          <w:p w:rsidR="00BF16B3" w:rsidRDefault="00BF16B3" w:rsidP="00BF16B3">
            <w:pPr>
              <w:jc w:val="center"/>
            </w:pPr>
            <w:r>
              <w:t>7,8%</w:t>
            </w:r>
          </w:p>
        </w:tc>
        <w:tc>
          <w:tcPr>
            <w:tcW w:w="1335" w:type="dxa"/>
          </w:tcPr>
          <w:p w:rsidR="00BF16B3" w:rsidRDefault="00BF16B3" w:rsidP="00BF16B3">
            <w:pPr>
              <w:jc w:val="center"/>
            </w:pPr>
            <w:r>
              <w:t>7,65%</w:t>
            </w:r>
          </w:p>
        </w:tc>
        <w:tc>
          <w:tcPr>
            <w:tcW w:w="1335" w:type="dxa"/>
          </w:tcPr>
          <w:p w:rsidR="00BF16B3" w:rsidRDefault="00BF16B3" w:rsidP="00BF16B3">
            <w:pPr>
              <w:jc w:val="center"/>
            </w:pPr>
            <w:r>
              <w:t>38,15 р</w:t>
            </w:r>
          </w:p>
        </w:tc>
        <w:tc>
          <w:tcPr>
            <w:tcW w:w="1335" w:type="dxa"/>
          </w:tcPr>
          <w:p w:rsidR="00BF16B3" w:rsidRDefault="00BF16B3" w:rsidP="00BF16B3">
            <w:pPr>
              <w:jc w:val="center"/>
            </w:pPr>
            <w:r>
              <w:t>22.04.20</w:t>
            </w:r>
          </w:p>
          <w:p w:rsidR="00BF16B3" w:rsidRDefault="00BF16B3" w:rsidP="00BF16B3">
            <w:pPr>
              <w:jc w:val="center"/>
            </w:pPr>
            <w:r>
              <w:t>21.10.20</w:t>
            </w:r>
          </w:p>
        </w:tc>
        <w:tc>
          <w:tcPr>
            <w:tcW w:w="1335" w:type="dxa"/>
          </w:tcPr>
          <w:p w:rsidR="00BF16B3" w:rsidRDefault="00BF16B3" w:rsidP="00BF16B3">
            <w:pPr>
              <w:jc w:val="center"/>
            </w:pPr>
            <w:r>
              <w:t>10.04.30</w:t>
            </w:r>
          </w:p>
        </w:tc>
      </w:tr>
      <w:tr w:rsidR="00521CD9" w:rsidTr="00BF16B3">
        <w:tc>
          <w:tcPr>
            <w:tcW w:w="1335" w:type="dxa"/>
          </w:tcPr>
          <w:p w:rsidR="00521CD9" w:rsidRDefault="00521CD9" w:rsidP="00BF16B3">
            <w:pPr>
              <w:jc w:val="center"/>
            </w:pPr>
            <w:r>
              <w:t>ОФЗ-26230</w:t>
            </w:r>
          </w:p>
        </w:tc>
        <w:tc>
          <w:tcPr>
            <w:tcW w:w="1335" w:type="dxa"/>
          </w:tcPr>
          <w:p w:rsidR="00521CD9" w:rsidRDefault="00521CD9" w:rsidP="00BF16B3">
            <w:pPr>
              <w:jc w:val="center"/>
            </w:pPr>
            <w:r>
              <w:t>98%</w:t>
            </w:r>
          </w:p>
        </w:tc>
        <w:tc>
          <w:tcPr>
            <w:tcW w:w="1335" w:type="dxa"/>
          </w:tcPr>
          <w:p w:rsidR="00521CD9" w:rsidRDefault="00521CD9" w:rsidP="00BF16B3">
            <w:pPr>
              <w:jc w:val="center"/>
            </w:pPr>
            <w:r>
              <w:t>8,06%</w:t>
            </w:r>
          </w:p>
        </w:tc>
        <w:tc>
          <w:tcPr>
            <w:tcW w:w="1335" w:type="dxa"/>
          </w:tcPr>
          <w:p w:rsidR="00521CD9" w:rsidRDefault="00521CD9" w:rsidP="00BF16B3">
            <w:pPr>
              <w:jc w:val="center"/>
            </w:pPr>
            <w:r>
              <w:t>7,7%</w:t>
            </w:r>
          </w:p>
        </w:tc>
        <w:tc>
          <w:tcPr>
            <w:tcW w:w="1335" w:type="dxa"/>
          </w:tcPr>
          <w:p w:rsidR="00521CD9" w:rsidRDefault="00521CD9" w:rsidP="00BF16B3">
            <w:pPr>
              <w:jc w:val="center"/>
            </w:pPr>
            <w:r>
              <w:t>38,39 р</w:t>
            </w:r>
          </w:p>
        </w:tc>
        <w:tc>
          <w:tcPr>
            <w:tcW w:w="1335" w:type="dxa"/>
          </w:tcPr>
          <w:p w:rsidR="00521CD9" w:rsidRDefault="00521CD9" w:rsidP="00BF16B3">
            <w:pPr>
              <w:jc w:val="center"/>
            </w:pPr>
            <w:r>
              <w:t>08.04.20</w:t>
            </w:r>
          </w:p>
        </w:tc>
        <w:tc>
          <w:tcPr>
            <w:tcW w:w="1335" w:type="dxa"/>
          </w:tcPr>
          <w:p w:rsidR="00521CD9" w:rsidRDefault="00521CD9" w:rsidP="00BF16B3">
            <w:pPr>
              <w:jc w:val="center"/>
            </w:pPr>
          </w:p>
        </w:tc>
      </w:tr>
      <w:tr w:rsidR="00BF16B3" w:rsidTr="00BF16B3">
        <w:tc>
          <w:tcPr>
            <w:tcW w:w="1335" w:type="dxa"/>
          </w:tcPr>
          <w:p w:rsidR="00BF16B3" w:rsidRDefault="0046208D" w:rsidP="00BF16B3">
            <w:pPr>
              <w:jc w:val="center"/>
            </w:pPr>
            <w:r>
              <w:t>ОФЗ-26232</w:t>
            </w:r>
          </w:p>
        </w:tc>
        <w:tc>
          <w:tcPr>
            <w:tcW w:w="1335" w:type="dxa"/>
          </w:tcPr>
          <w:p w:rsidR="00BF16B3" w:rsidRDefault="0046208D" w:rsidP="00BF16B3">
            <w:pPr>
              <w:jc w:val="center"/>
            </w:pPr>
            <w:r>
              <w:t>92,1%</w:t>
            </w:r>
          </w:p>
        </w:tc>
        <w:tc>
          <w:tcPr>
            <w:tcW w:w="1335" w:type="dxa"/>
          </w:tcPr>
          <w:p w:rsidR="00BF16B3" w:rsidRDefault="0046208D" w:rsidP="00BF16B3">
            <w:pPr>
              <w:jc w:val="center"/>
            </w:pPr>
            <w:r>
              <w:t>7,52%</w:t>
            </w:r>
          </w:p>
        </w:tc>
        <w:tc>
          <w:tcPr>
            <w:tcW w:w="1335" w:type="dxa"/>
          </w:tcPr>
          <w:p w:rsidR="00BF16B3" w:rsidRDefault="0046208D" w:rsidP="00BF16B3">
            <w:pPr>
              <w:jc w:val="center"/>
            </w:pPr>
            <w:r>
              <w:t>6%</w:t>
            </w:r>
          </w:p>
        </w:tc>
        <w:tc>
          <w:tcPr>
            <w:tcW w:w="1335" w:type="dxa"/>
          </w:tcPr>
          <w:p w:rsidR="00BF16B3" w:rsidRDefault="0046208D" w:rsidP="00BF16B3">
            <w:pPr>
              <w:jc w:val="center"/>
            </w:pPr>
            <w:r>
              <w:t>21,86 р</w:t>
            </w:r>
          </w:p>
        </w:tc>
        <w:tc>
          <w:tcPr>
            <w:tcW w:w="1335" w:type="dxa"/>
          </w:tcPr>
          <w:p w:rsidR="00BF16B3" w:rsidRDefault="0046208D" w:rsidP="00BF16B3">
            <w:pPr>
              <w:jc w:val="center"/>
            </w:pPr>
            <w:r>
              <w:t>15.04.20</w:t>
            </w:r>
          </w:p>
          <w:p w:rsidR="0046208D" w:rsidRDefault="0046208D" w:rsidP="00BF16B3">
            <w:pPr>
              <w:jc w:val="center"/>
            </w:pPr>
            <w:r>
              <w:t>14.10.20</w:t>
            </w:r>
          </w:p>
        </w:tc>
        <w:tc>
          <w:tcPr>
            <w:tcW w:w="1335" w:type="dxa"/>
          </w:tcPr>
          <w:p w:rsidR="00BF16B3" w:rsidRDefault="00BF16B3" w:rsidP="00BF16B3">
            <w:pPr>
              <w:jc w:val="center"/>
            </w:pPr>
          </w:p>
        </w:tc>
      </w:tr>
      <w:tr w:rsidR="00BF16B3" w:rsidTr="00BF16B3">
        <w:tc>
          <w:tcPr>
            <w:tcW w:w="1335" w:type="dxa"/>
          </w:tcPr>
          <w:p w:rsidR="00BF16B3" w:rsidRPr="0046208D" w:rsidRDefault="0046208D" w:rsidP="00BF16B3">
            <w:pPr>
              <w:jc w:val="center"/>
            </w:pPr>
            <w:r>
              <w:t>ОФЗ -26205</w:t>
            </w:r>
          </w:p>
        </w:tc>
        <w:tc>
          <w:tcPr>
            <w:tcW w:w="1335" w:type="dxa"/>
          </w:tcPr>
          <w:p w:rsidR="00BF16B3" w:rsidRDefault="0046208D" w:rsidP="00BF16B3">
            <w:pPr>
              <w:jc w:val="center"/>
            </w:pPr>
            <w:r>
              <w:t>100,84%</w:t>
            </w:r>
          </w:p>
        </w:tc>
        <w:tc>
          <w:tcPr>
            <w:tcW w:w="1335" w:type="dxa"/>
          </w:tcPr>
          <w:p w:rsidR="00BF16B3" w:rsidRDefault="0046208D" w:rsidP="00BF16B3">
            <w:pPr>
              <w:jc w:val="center"/>
            </w:pPr>
            <w:r>
              <w:t>6,89%</w:t>
            </w:r>
          </w:p>
        </w:tc>
        <w:tc>
          <w:tcPr>
            <w:tcW w:w="1335" w:type="dxa"/>
          </w:tcPr>
          <w:p w:rsidR="00BF16B3" w:rsidRDefault="0046208D" w:rsidP="00BF16B3">
            <w:pPr>
              <w:jc w:val="center"/>
            </w:pPr>
            <w:r>
              <w:t>7,6%</w:t>
            </w:r>
          </w:p>
        </w:tc>
        <w:tc>
          <w:tcPr>
            <w:tcW w:w="1335" w:type="dxa"/>
          </w:tcPr>
          <w:p w:rsidR="00BF16B3" w:rsidRDefault="0046208D" w:rsidP="00BF16B3">
            <w:pPr>
              <w:jc w:val="center"/>
            </w:pPr>
            <w:r>
              <w:t>37,9 р</w:t>
            </w:r>
          </w:p>
        </w:tc>
        <w:tc>
          <w:tcPr>
            <w:tcW w:w="1335" w:type="dxa"/>
          </w:tcPr>
          <w:p w:rsidR="00BF16B3" w:rsidRDefault="0046208D" w:rsidP="00BF16B3">
            <w:pPr>
              <w:jc w:val="center"/>
            </w:pPr>
            <w:r>
              <w:t>15.04.20</w:t>
            </w:r>
          </w:p>
          <w:p w:rsidR="0046208D" w:rsidRDefault="0046208D" w:rsidP="00BF16B3">
            <w:pPr>
              <w:jc w:val="center"/>
            </w:pPr>
            <w:r>
              <w:t>14.10.20</w:t>
            </w:r>
          </w:p>
        </w:tc>
        <w:tc>
          <w:tcPr>
            <w:tcW w:w="1335" w:type="dxa"/>
          </w:tcPr>
          <w:p w:rsidR="00BF16B3" w:rsidRDefault="0046208D" w:rsidP="00BF16B3">
            <w:pPr>
              <w:jc w:val="center"/>
            </w:pPr>
            <w:r>
              <w:t>14.04.21</w:t>
            </w:r>
          </w:p>
        </w:tc>
      </w:tr>
      <w:tr w:rsidR="00BF16B3" w:rsidTr="00BF16B3">
        <w:tc>
          <w:tcPr>
            <w:tcW w:w="1335" w:type="dxa"/>
          </w:tcPr>
          <w:p w:rsidR="00BF16B3" w:rsidRDefault="0046208D" w:rsidP="00BF16B3">
            <w:pPr>
              <w:jc w:val="center"/>
            </w:pPr>
            <w:r>
              <w:t>ОФЗ-26212</w:t>
            </w:r>
          </w:p>
        </w:tc>
        <w:tc>
          <w:tcPr>
            <w:tcW w:w="1335" w:type="dxa"/>
          </w:tcPr>
          <w:p w:rsidR="00BF16B3" w:rsidRDefault="0046208D" w:rsidP="00BF16B3">
            <w:pPr>
              <w:jc w:val="center"/>
            </w:pPr>
            <w:r>
              <w:t>97,49%</w:t>
            </w:r>
          </w:p>
        </w:tc>
        <w:tc>
          <w:tcPr>
            <w:tcW w:w="1335" w:type="dxa"/>
          </w:tcPr>
          <w:p w:rsidR="00BF16B3" w:rsidRDefault="0046208D" w:rsidP="00BF16B3">
            <w:pPr>
              <w:jc w:val="center"/>
            </w:pPr>
            <w:r>
              <w:t>7,61%</w:t>
            </w:r>
          </w:p>
        </w:tc>
        <w:tc>
          <w:tcPr>
            <w:tcW w:w="1335" w:type="dxa"/>
          </w:tcPr>
          <w:p w:rsidR="00BF16B3" w:rsidRDefault="0046208D" w:rsidP="00BF16B3">
            <w:pPr>
              <w:jc w:val="center"/>
            </w:pPr>
            <w:r>
              <w:t>7,05%</w:t>
            </w:r>
          </w:p>
        </w:tc>
        <w:tc>
          <w:tcPr>
            <w:tcW w:w="1335" w:type="dxa"/>
          </w:tcPr>
          <w:p w:rsidR="00BF16B3" w:rsidRDefault="0046208D" w:rsidP="00BF16B3">
            <w:pPr>
              <w:jc w:val="center"/>
            </w:pPr>
            <w:r>
              <w:t>35,15 р</w:t>
            </w:r>
          </w:p>
        </w:tc>
        <w:tc>
          <w:tcPr>
            <w:tcW w:w="1335" w:type="dxa"/>
          </w:tcPr>
          <w:p w:rsidR="00BF16B3" w:rsidRDefault="0046208D" w:rsidP="00BF16B3">
            <w:pPr>
              <w:jc w:val="center"/>
            </w:pPr>
            <w:r>
              <w:t>29.07.20</w:t>
            </w:r>
          </w:p>
          <w:p w:rsidR="0046208D" w:rsidRDefault="0046208D" w:rsidP="00BF16B3">
            <w:pPr>
              <w:jc w:val="center"/>
            </w:pPr>
            <w:r>
              <w:t>27.01.20</w:t>
            </w:r>
          </w:p>
        </w:tc>
        <w:tc>
          <w:tcPr>
            <w:tcW w:w="1335" w:type="dxa"/>
          </w:tcPr>
          <w:p w:rsidR="00BF16B3" w:rsidRDefault="00BF16B3" w:rsidP="00BF16B3">
            <w:pPr>
              <w:jc w:val="center"/>
            </w:pPr>
          </w:p>
        </w:tc>
      </w:tr>
      <w:tr w:rsidR="00BF16B3" w:rsidTr="00BF16B3">
        <w:tc>
          <w:tcPr>
            <w:tcW w:w="1335" w:type="dxa"/>
          </w:tcPr>
          <w:p w:rsidR="00BF16B3" w:rsidRDefault="0046208D" w:rsidP="00BF16B3">
            <w:pPr>
              <w:jc w:val="center"/>
            </w:pPr>
            <w:r>
              <w:t>ОФЗ-46018</w:t>
            </w:r>
          </w:p>
          <w:p w:rsidR="0046208D" w:rsidRDefault="0046208D" w:rsidP="00BF16B3">
            <w:pPr>
              <w:jc w:val="center"/>
            </w:pPr>
            <w:proofErr w:type="spellStart"/>
            <w:r>
              <w:t>аморт</w:t>
            </w:r>
            <w:proofErr w:type="spellEnd"/>
          </w:p>
        </w:tc>
        <w:tc>
          <w:tcPr>
            <w:tcW w:w="1335" w:type="dxa"/>
          </w:tcPr>
          <w:p w:rsidR="00BF16B3" w:rsidRDefault="0046208D" w:rsidP="00BF16B3">
            <w:pPr>
              <w:jc w:val="center"/>
            </w:pPr>
            <w:r>
              <w:t>99,15%</w:t>
            </w:r>
          </w:p>
        </w:tc>
        <w:tc>
          <w:tcPr>
            <w:tcW w:w="1335" w:type="dxa"/>
          </w:tcPr>
          <w:p w:rsidR="00BF16B3" w:rsidRDefault="0046208D" w:rsidP="00BF16B3">
            <w:pPr>
              <w:jc w:val="center"/>
            </w:pPr>
            <w:r>
              <w:t>7,41%</w:t>
            </w:r>
          </w:p>
        </w:tc>
        <w:tc>
          <w:tcPr>
            <w:tcW w:w="1335" w:type="dxa"/>
          </w:tcPr>
          <w:p w:rsidR="00BF16B3" w:rsidRDefault="0046208D" w:rsidP="00BF16B3">
            <w:pPr>
              <w:jc w:val="center"/>
            </w:pPr>
            <w:r>
              <w:t>6,5%</w:t>
            </w:r>
          </w:p>
        </w:tc>
        <w:tc>
          <w:tcPr>
            <w:tcW w:w="1335" w:type="dxa"/>
          </w:tcPr>
          <w:p w:rsidR="00BF16B3" w:rsidRDefault="0046208D" w:rsidP="00BF16B3">
            <w:pPr>
              <w:jc w:val="center"/>
            </w:pPr>
            <w:r>
              <w:t>11,34</w:t>
            </w:r>
          </w:p>
        </w:tc>
        <w:tc>
          <w:tcPr>
            <w:tcW w:w="1335" w:type="dxa"/>
          </w:tcPr>
          <w:p w:rsidR="00BF16B3" w:rsidRDefault="0046208D" w:rsidP="00BF16B3">
            <w:pPr>
              <w:jc w:val="center"/>
            </w:pPr>
            <w:r>
              <w:t>27.05.20</w:t>
            </w:r>
          </w:p>
          <w:p w:rsidR="0046208D" w:rsidRDefault="0046208D" w:rsidP="00BF16B3">
            <w:pPr>
              <w:jc w:val="center"/>
            </w:pPr>
            <w:r>
              <w:t>26.08.20</w:t>
            </w:r>
          </w:p>
        </w:tc>
        <w:tc>
          <w:tcPr>
            <w:tcW w:w="1335" w:type="dxa"/>
          </w:tcPr>
          <w:p w:rsidR="00BF16B3" w:rsidRDefault="00BF16B3" w:rsidP="00BF16B3">
            <w:pPr>
              <w:jc w:val="center"/>
            </w:pPr>
          </w:p>
        </w:tc>
      </w:tr>
      <w:tr w:rsidR="00BF16B3" w:rsidTr="00BF16B3">
        <w:tc>
          <w:tcPr>
            <w:tcW w:w="1335" w:type="dxa"/>
          </w:tcPr>
          <w:p w:rsidR="00BF16B3" w:rsidRDefault="0046208D" w:rsidP="00BF16B3">
            <w:pPr>
              <w:jc w:val="center"/>
            </w:pPr>
            <w:r>
              <w:t>ОФЗ-46020</w:t>
            </w:r>
          </w:p>
        </w:tc>
        <w:tc>
          <w:tcPr>
            <w:tcW w:w="1335" w:type="dxa"/>
          </w:tcPr>
          <w:p w:rsidR="00BF16B3" w:rsidRDefault="0046208D" w:rsidP="00BF16B3">
            <w:pPr>
              <w:jc w:val="center"/>
            </w:pPr>
            <w:r>
              <w:t>91,51%</w:t>
            </w:r>
          </w:p>
        </w:tc>
        <w:tc>
          <w:tcPr>
            <w:tcW w:w="1335" w:type="dxa"/>
          </w:tcPr>
          <w:p w:rsidR="00BF16B3" w:rsidRDefault="0046208D" w:rsidP="00BF16B3">
            <w:pPr>
              <w:jc w:val="center"/>
            </w:pPr>
            <w:r>
              <w:t>8,02%</w:t>
            </w:r>
          </w:p>
        </w:tc>
        <w:tc>
          <w:tcPr>
            <w:tcW w:w="1335" w:type="dxa"/>
          </w:tcPr>
          <w:p w:rsidR="00BF16B3" w:rsidRDefault="0046208D" w:rsidP="00BF16B3">
            <w:pPr>
              <w:jc w:val="center"/>
            </w:pPr>
            <w:r>
              <w:t>6,9%</w:t>
            </w:r>
          </w:p>
        </w:tc>
        <w:tc>
          <w:tcPr>
            <w:tcW w:w="1335" w:type="dxa"/>
          </w:tcPr>
          <w:p w:rsidR="00BF16B3" w:rsidRDefault="0046208D" w:rsidP="00BF16B3">
            <w:pPr>
              <w:jc w:val="center"/>
            </w:pPr>
            <w:r>
              <w:t>34,41 р</w:t>
            </w:r>
          </w:p>
        </w:tc>
        <w:tc>
          <w:tcPr>
            <w:tcW w:w="1335" w:type="dxa"/>
          </w:tcPr>
          <w:p w:rsidR="00BF16B3" w:rsidRDefault="0046208D" w:rsidP="00BF16B3">
            <w:pPr>
              <w:jc w:val="center"/>
            </w:pPr>
            <w:r>
              <w:t>12.08.20</w:t>
            </w:r>
          </w:p>
          <w:p w:rsidR="0046208D" w:rsidRDefault="0046208D" w:rsidP="00BF16B3">
            <w:pPr>
              <w:jc w:val="center"/>
            </w:pPr>
            <w:r>
              <w:t>10.02.20</w:t>
            </w:r>
          </w:p>
        </w:tc>
        <w:tc>
          <w:tcPr>
            <w:tcW w:w="1335" w:type="dxa"/>
          </w:tcPr>
          <w:p w:rsidR="00BF16B3" w:rsidRDefault="00BF16B3" w:rsidP="00BF16B3">
            <w:pPr>
              <w:jc w:val="center"/>
            </w:pPr>
          </w:p>
        </w:tc>
      </w:tr>
      <w:tr w:rsidR="00CD6B90" w:rsidTr="00BF16B3">
        <w:tc>
          <w:tcPr>
            <w:tcW w:w="1335" w:type="dxa"/>
          </w:tcPr>
          <w:p w:rsidR="00CD6B90" w:rsidRDefault="00CD6B90" w:rsidP="00BF16B3">
            <w:pPr>
              <w:jc w:val="center"/>
            </w:pPr>
            <w:r>
              <w:t>ОФЗ - 46023</w:t>
            </w:r>
          </w:p>
        </w:tc>
        <w:tc>
          <w:tcPr>
            <w:tcW w:w="1335" w:type="dxa"/>
          </w:tcPr>
          <w:p w:rsidR="00CD6B90" w:rsidRDefault="00CD6B90" w:rsidP="00BF16B3">
            <w:pPr>
              <w:jc w:val="center"/>
            </w:pPr>
            <w:r>
              <w:t>103,5%</w:t>
            </w:r>
          </w:p>
        </w:tc>
        <w:tc>
          <w:tcPr>
            <w:tcW w:w="1335" w:type="dxa"/>
          </w:tcPr>
          <w:p w:rsidR="00CD6B90" w:rsidRDefault="00CD6B90" w:rsidP="00BF16B3">
            <w:pPr>
              <w:jc w:val="center"/>
            </w:pPr>
            <w:r>
              <w:t>7,08%</w:t>
            </w:r>
          </w:p>
        </w:tc>
        <w:tc>
          <w:tcPr>
            <w:tcW w:w="1335" w:type="dxa"/>
          </w:tcPr>
          <w:p w:rsidR="00CD6B90" w:rsidRDefault="00CD6B90" w:rsidP="00BF16B3">
            <w:pPr>
              <w:jc w:val="center"/>
            </w:pPr>
            <w:r>
              <w:t>8,16%</w:t>
            </w:r>
          </w:p>
        </w:tc>
        <w:tc>
          <w:tcPr>
            <w:tcW w:w="1335" w:type="dxa"/>
          </w:tcPr>
          <w:p w:rsidR="00CD6B90" w:rsidRDefault="00CD6B90" w:rsidP="00BF16B3">
            <w:pPr>
              <w:jc w:val="center"/>
            </w:pPr>
            <w:r>
              <w:t>24,41 р</w:t>
            </w:r>
          </w:p>
        </w:tc>
        <w:tc>
          <w:tcPr>
            <w:tcW w:w="1335" w:type="dxa"/>
          </w:tcPr>
          <w:p w:rsidR="00CD6B90" w:rsidRDefault="00CD6B90" w:rsidP="00BF16B3">
            <w:pPr>
              <w:jc w:val="center"/>
            </w:pPr>
            <w:r>
              <w:t>30.07.20</w:t>
            </w:r>
          </w:p>
          <w:p w:rsidR="00CD6B90" w:rsidRDefault="00CD6B90" w:rsidP="00BF16B3">
            <w:pPr>
              <w:jc w:val="center"/>
            </w:pPr>
            <w:r>
              <w:t>28.01.20</w:t>
            </w:r>
          </w:p>
        </w:tc>
        <w:tc>
          <w:tcPr>
            <w:tcW w:w="1335" w:type="dxa"/>
          </w:tcPr>
          <w:p w:rsidR="00CD6B90" w:rsidRDefault="00CD6B90" w:rsidP="00BF16B3">
            <w:pPr>
              <w:jc w:val="center"/>
            </w:pPr>
          </w:p>
        </w:tc>
      </w:tr>
      <w:tr w:rsidR="00BF16B3" w:rsidTr="00BF16B3">
        <w:tc>
          <w:tcPr>
            <w:tcW w:w="1335" w:type="dxa"/>
          </w:tcPr>
          <w:p w:rsidR="00BF16B3" w:rsidRPr="004D0366" w:rsidRDefault="0046208D" w:rsidP="00BF16B3">
            <w:pPr>
              <w:jc w:val="center"/>
              <w:rPr>
                <w:highlight w:val="cyan"/>
                <w:lang w:val="en-US"/>
              </w:rPr>
            </w:pPr>
            <w:r w:rsidRPr="004D0366">
              <w:rPr>
                <w:highlight w:val="cyan"/>
              </w:rPr>
              <w:t>РЖД БО1Р2</w:t>
            </w:r>
            <w:r w:rsidRPr="004D0366">
              <w:rPr>
                <w:highlight w:val="cyan"/>
                <w:lang w:val="en-US"/>
              </w:rPr>
              <w:t>R</w:t>
            </w:r>
          </w:p>
        </w:tc>
        <w:tc>
          <w:tcPr>
            <w:tcW w:w="1335" w:type="dxa"/>
          </w:tcPr>
          <w:p w:rsidR="00BF16B3" w:rsidRPr="004D0366" w:rsidRDefault="0046208D" w:rsidP="00BF16B3">
            <w:pPr>
              <w:jc w:val="center"/>
              <w:rPr>
                <w:highlight w:val="cyan"/>
                <w:lang w:val="en-US"/>
              </w:rPr>
            </w:pPr>
            <w:r w:rsidRPr="004D0366">
              <w:rPr>
                <w:highlight w:val="cyan"/>
                <w:lang w:val="en-US"/>
              </w:rPr>
              <w:t>103%</w:t>
            </w:r>
          </w:p>
        </w:tc>
        <w:tc>
          <w:tcPr>
            <w:tcW w:w="1335" w:type="dxa"/>
          </w:tcPr>
          <w:p w:rsidR="00BF16B3" w:rsidRPr="004D0366" w:rsidRDefault="0046208D" w:rsidP="00BF16B3">
            <w:pPr>
              <w:jc w:val="center"/>
              <w:rPr>
                <w:highlight w:val="cyan"/>
                <w:lang w:val="en-US"/>
              </w:rPr>
            </w:pPr>
            <w:r w:rsidRPr="004D0366">
              <w:rPr>
                <w:highlight w:val="cyan"/>
                <w:lang w:val="en-US"/>
              </w:rPr>
              <w:t>8,02%</w:t>
            </w:r>
          </w:p>
        </w:tc>
        <w:tc>
          <w:tcPr>
            <w:tcW w:w="1335" w:type="dxa"/>
          </w:tcPr>
          <w:p w:rsidR="00BF16B3" w:rsidRPr="004D0366" w:rsidRDefault="0046208D" w:rsidP="00BF16B3">
            <w:pPr>
              <w:jc w:val="center"/>
              <w:rPr>
                <w:highlight w:val="cyan"/>
                <w:lang w:val="en-US"/>
              </w:rPr>
            </w:pPr>
            <w:r w:rsidRPr="004D0366">
              <w:rPr>
                <w:highlight w:val="cyan"/>
                <w:lang w:val="en-US"/>
              </w:rPr>
              <w:t>8,5%</w:t>
            </w:r>
          </w:p>
        </w:tc>
        <w:tc>
          <w:tcPr>
            <w:tcW w:w="1335" w:type="dxa"/>
          </w:tcPr>
          <w:p w:rsidR="00BF16B3" w:rsidRPr="004D0366" w:rsidRDefault="0046208D" w:rsidP="00BF16B3">
            <w:pPr>
              <w:jc w:val="center"/>
              <w:rPr>
                <w:highlight w:val="cyan"/>
                <w:lang w:val="en-US"/>
              </w:rPr>
            </w:pPr>
            <w:r w:rsidRPr="004D0366">
              <w:rPr>
                <w:highlight w:val="cyan"/>
                <w:lang w:val="en-US"/>
              </w:rPr>
              <w:t>42,48</w:t>
            </w:r>
          </w:p>
        </w:tc>
        <w:tc>
          <w:tcPr>
            <w:tcW w:w="1335" w:type="dxa"/>
          </w:tcPr>
          <w:p w:rsidR="00BF16B3" w:rsidRPr="004D0366" w:rsidRDefault="0046208D" w:rsidP="00BF16B3">
            <w:pPr>
              <w:jc w:val="center"/>
              <w:rPr>
                <w:highlight w:val="cyan"/>
                <w:lang w:val="en-US"/>
              </w:rPr>
            </w:pPr>
            <w:r w:rsidRPr="004D0366">
              <w:rPr>
                <w:highlight w:val="cyan"/>
                <w:lang w:val="en-US"/>
              </w:rPr>
              <w:t>23.04.20</w:t>
            </w:r>
          </w:p>
          <w:p w:rsidR="0046208D" w:rsidRPr="004D0366" w:rsidRDefault="0046208D" w:rsidP="00BF16B3">
            <w:pPr>
              <w:jc w:val="center"/>
              <w:rPr>
                <w:highlight w:val="cyan"/>
                <w:lang w:val="en-US"/>
              </w:rPr>
            </w:pPr>
            <w:r w:rsidRPr="004D0366">
              <w:rPr>
                <w:highlight w:val="cyan"/>
                <w:lang w:val="en-US"/>
              </w:rPr>
              <w:t>22.10.10</w:t>
            </w:r>
          </w:p>
        </w:tc>
        <w:tc>
          <w:tcPr>
            <w:tcW w:w="1335" w:type="dxa"/>
          </w:tcPr>
          <w:p w:rsidR="00BF16B3" w:rsidRPr="004D0366" w:rsidRDefault="0046208D" w:rsidP="00BF16B3">
            <w:pPr>
              <w:jc w:val="center"/>
              <w:rPr>
                <w:highlight w:val="cyan"/>
                <w:lang w:val="en-US"/>
              </w:rPr>
            </w:pPr>
            <w:r w:rsidRPr="004D0366">
              <w:rPr>
                <w:highlight w:val="cyan"/>
                <w:lang w:val="en-US"/>
              </w:rPr>
              <w:t>2037</w:t>
            </w:r>
          </w:p>
        </w:tc>
      </w:tr>
      <w:tr w:rsidR="00DA30F8" w:rsidTr="00BF16B3">
        <w:tc>
          <w:tcPr>
            <w:tcW w:w="1335" w:type="dxa"/>
          </w:tcPr>
          <w:p w:rsidR="00DA30F8" w:rsidRPr="004D0366" w:rsidRDefault="00DA30F8" w:rsidP="00BF16B3">
            <w:pPr>
              <w:jc w:val="center"/>
              <w:rPr>
                <w:highlight w:val="green"/>
                <w:lang w:val="en-US"/>
              </w:rPr>
            </w:pPr>
            <w:r w:rsidRPr="004D0366">
              <w:rPr>
                <w:highlight w:val="green"/>
                <w:lang w:val="en-US"/>
              </w:rPr>
              <w:t>Russia-2028</w:t>
            </w:r>
          </w:p>
        </w:tc>
        <w:tc>
          <w:tcPr>
            <w:tcW w:w="1335" w:type="dxa"/>
          </w:tcPr>
          <w:p w:rsidR="00DA30F8" w:rsidRPr="004D0366" w:rsidRDefault="00DA30F8" w:rsidP="00BF16B3">
            <w:pPr>
              <w:jc w:val="center"/>
              <w:rPr>
                <w:highlight w:val="green"/>
                <w:lang w:val="en-US"/>
              </w:rPr>
            </w:pPr>
            <w:r w:rsidRPr="004D0366">
              <w:rPr>
                <w:highlight w:val="green"/>
                <w:lang w:val="en-US"/>
              </w:rPr>
              <w:t>166,2%</w:t>
            </w:r>
          </w:p>
        </w:tc>
        <w:tc>
          <w:tcPr>
            <w:tcW w:w="1335" w:type="dxa"/>
          </w:tcPr>
          <w:p w:rsidR="00DA30F8" w:rsidRPr="004D0366" w:rsidRDefault="00DA30F8" w:rsidP="00BF16B3">
            <w:pPr>
              <w:jc w:val="center"/>
              <w:rPr>
                <w:highlight w:val="green"/>
                <w:lang w:val="en-US"/>
              </w:rPr>
            </w:pPr>
            <w:r w:rsidRPr="004D0366">
              <w:rPr>
                <w:highlight w:val="green"/>
                <w:lang w:val="en-US"/>
              </w:rPr>
              <w:t>3,74%</w:t>
            </w:r>
          </w:p>
        </w:tc>
        <w:tc>
          <w:tcPr>
            <w:tcW w:w="1335" w:type="dxa"/>
          </w:tcPr>
          <w:p w:rsidR="00DA30F8" w:rsidRPr="004D0366" w:rsidRDefault="00DA30F8" w:rsidP="00BF16B3">
            <w:pPr>
              <w:jc w:val="center"/>
              <w:rPr>
                <w:highlight w:val="green"/>
                <w:lang w:val="en-US"/>
              </w:rPr>
            </w:pPr>
            <w:r w:rsidRPr="004D0366">
              <w:rPr>
                <w:highlight w:val="green"/>
                <w:lang w:val="en-US"/>
              </w:rPr>
              <w:t>12,75%</w:t>
            </w:r>
          </w:p>
        </w:tc>
        <w:tc>
          <w:tcPr>
            <w:tcW w:w="1335" w:type="dxa"/>
          </w:tcPr>
          <w:p w:rsidR="00DA30F8" w:rsidRPr="004D0366" w:rsidRDefault="00DA30F8" w:rsidP="00BF16B3">
            <w:pPr>
              <w:jc w:val="center"/>
              <w:rPr>
                <w:highlight w:val="green"/>
                <w:lang w:val="en-US"/>
              </w:rPr>
            </w:pPr>
            <w:r w:rsidRPr="004D0366">
              <w:rPr>
                <w:highlight w:val="green"/>
                <w:lang w:val="en-US"/>
              </w:rPr>
              <w:t>63,75$</w:t>
            </w:r>
          </w:p>
        </w:tc>
        <w:tc>
          <w:tcPr>
            <w:tcW w:w="1335" w:type="dxa"/>
          </w:tcPr>
          <w:p w:rsidR="00DA30F8" w:rsidRPr="004D0366" w:rsidRDefault="00DA30F8" w:rsidP="00BF16B3">
            <w:pPr>
              <w:jc w:val="center"/>
              <w:rPr>
                <w:highlight w:val="green"/>
                <w:lang w:val="en-US"/>
              </w:rPr>
            </w:pPr>
            <w:r w:rsidRPr="004D0366">
              <w:rPr>
                <w:highlight w:val="green"/>
                <w:lang w:val="en-US"/>
              </w:rPr>
              <w:t>24.06.20</w:t>
            </w:r>
          </w:p>
          <w:p w:rsidR="00DA30F8" w:rsidRPr="004D0366" w:rsidRDefault="00DA30F8" w:rsidP="00BF16B3">
            <w:pPr>
              <w:jc w:val="center"/>
              <w:rPr>
                <w:highlight w:val="green"/>
                <w:lang w:val="en-US"/>
              </w:rPr>
            </w:pPr>
            <w:r w:rsidRPr="004D0366">
              <w:rPr>
                <w:highlight w:val="green"/>
                <w:lang w:val="en-US"/>
              </w:rPr>
              <w:t>24.12.20</w:t>
            </w:r>
          </w:p>
        </w:tc>
        <w:tc>
          <w:tcPr>
            <w:tcW w:w="1335" w:type="dxa"/>
          </w:tcPr>
          <w:p w:rsidR="00DA30F8" w:rsidRPr="004D0366" w:rsidRDefault="00DA30F8" w:rsidP="00BF16B3">
            <w:pPr>
              <w:jc w:val="center"/>
              <w:rPr>
                <w:color w:val="92D050"/>
                <w:lang w:val="en-US"/>
              </w:rPr>
            </w:pPr>
            <w:r w:rsidRPr="004D0366">
              <w:rPr>
                <w:highlight w:val="green"/>
                <w:lang w:val="en-US"/>
              </w:rPr>
              <w:t>24.08.28</w:t>
            </w:r>
          </w:p>
        </w:tc>
      </w:tr>
    </w:tbl>
    <w:p w:rsidR="00BF16B3" w:rsidRPr="00BF16B3" w:rsidRDefault="00BF16B3" w:rsidP="00BF16B3">
      <w:pPr>
        <w:jc w:val="center"/>
      </w:pPr>
      <w:bookmarkStart w:id="0" w:name="_GoBack"/>
      <w:bookmarkEnd w:id="0"/>
    </w:p>
    <w:sectPr w:rsidR="00BF16B3" w:rsidRPr="00BF16B3" w:rsidSect="00816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0D"/>
    <w:rsid w:val="000273D4"/>
    <w:rsid w:val="00124B82"/>
    <w:rsid w:val="00127AB1"/>
    <w:rsid w:val="002B459C"/>
    <w:rsid w:val="0037371C"/>
    <w:rsid w:val="003A1400"/>
    <w:rsid w:val="0046208D"/>
    <w:rsid w:val="004D0366"/>
    <w:rsid w:val="004E664C"/>
    <w:rsid w:val="004F3CE5"/>
    <w:rsid w:val="00521CD9"/>
    <w:rsid w:val="00583109"/>
    <w:rsid w:val="005D5E8E"/>
    <w:rsid w:val="00652206"/>
    <w:rsid w:val="006A131E"/>
    <w:rsid w:val="006A6E85"/>
    <w:rsid w:val="006C7375"/>
    <w:rsid w:val="00722992"/>
    <w:rsid w:val="00731F08"/>
    <w:rsid w:val="0081630C"/>
    <w:rsid w:val="008A2AFB"/>
    <w:rsid w:val="00943535"/>
    <w:rsid w:val="009B20E6"/>
    <w:rsid w:val="00A54E70"/>
    <w:rsid w:val="00A81E0D"/>
    <w:rsid w:val="00A83621"/>
    <w:rsid w:val="00B11FD4"/>
    <w:rsid w:val="00BF16B3"/>
    <w:rsid w:val="00CD53C7"/>
    <w:rsid w:val="00CD6B90"/>
    <w:rsid w:val="00CE30AA"/>
    <w:rsid w:val="00D926DA"/>
    <w:rsid w:val="00DA30F8"/>
    <w:rsid w:val="00ED545B"/>
    <w:rsid w:val="00EE20DF"/>
    <w:rsid w:val="00EF6DED"/>
    <w:rsid w:val="00F50431"/>
    <w:rsid w:val="00F547E2"/>
    <w:rsid w:val="00F906E9"/>
    <w:rsid w:val="00F90BD7"/>
    <w:rsid w:val="00FE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E55C"/>
  <w15:docId w15:val="{996A9324-02DC-402B-A15D-F1F06002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4</cp:revision>
  <dcterms:created xsi:type="dcterms:W3CDTF">2020-03-16T14:01:00Z</dcterms:created>
  <dcterms:modified xsi:type="dcterms:W3CDTF">2020-03-16T14:36:00Z</dcterms:modified>
</cp:coreProperties>
</file>